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A" w:rsidRPr="00173B2A" w:rsidRDefault="00705B86" w:rsidP="00173B2A">
      <w:pPr>
        <w:shd w:val="clear" w:color="auto" w:fill="FFFFFF"/>
        <w:spacing w:before="100" w:beforeAutospacing="1" w:after="150" w:line="240" w:lineRule="auto"/>
        <w:ind w:left="300" w:firstLine="675"/>
        <w:outlineLvl w:val="1"/>
        <w:rPr>
          <w:rFonts w:ascii="Comic Sans MS" w:eastAsia="Times New Roman" w:hAnsi="Comic Sans MS" w:cs="Tahoma"/>
          <w:smallCaps/>
          <w:color w:val="66BC29"/>
          <w:sz w:val="38"/>
          <w:szCs w:val="38"/>
          <w:lang w:eastAsia="ru-RU"/>
        </w:rPr>
      </w:pPr>
      <w:r>
        <w:fldChar w:fldCharType="begin"/>
      </w:r>
      <w:r w:rsidR="00621CED">
        <w:instrText>HYPERLINK "http://gbdoy91.ru/o_p/718-povyshaem-pedagogicheskuyu-kompetentnost-roditeley.html"</w:instrText>
      </w:r>
      <w:r>
        <w:fldChar w:fldCharType="separate"/>
      </w:r>
      <w:r w:rsidR="00173B2A" w:rsidRPr="00173B2A">
        <w:rPr>
          <w:rFonts w:ascii="Comic Sans MS" w:eastAsia="Times New Roman" w:hAnsi="Comic Sans MS" w:cs="Tahoma"/>
          <w:smallCaps/>
          <w:color w:val="66BC29"/>
          <w:sz w:val="38"/>
          <w:u w:val="single"/>
          <w:lang w:eastAsia="ru-RU"/>
        </w:rPr>
        <w:t>Повышаем педагогическую компетентность родителей.</w:t>
      </w:r>
      <w:r>
        <w:fldChar w:fldCharType="end"/>
      </w:r>
    </w:p>
    <w:p w:rsidR="000F4ED7" w:rsidRDefault="00173B2A" w:rsidP="00173B2A">
      <w:pPr>
        <w:shd w:val="clear" w:color="auto" w:fill="FFFFFF"/>
        <w:spacing w:after="0" w:line="240" w:lineRule="auto"/>
        <w:rPr>
          <w:rFonts w:ascii="Tahoma" w:eastAsia="Times New Roman" w:hAnsi="Tahoma" w:cs="Tahoma"/>
          <w:b/>
          <w:bCs/>
          <w:color w:val="FF0000"/>
          <w:sz w:val="21"/>
          <w:szCs w:val="21"/>
          <w:lang w:eastAsia="ru-RU"/>
        </w:rPr>
      </w:pPr>
      <w:r w:rsidRPr="00173B2A">
        <w:rPr>
          <w:rFonts w:ascii="Tahoma" w:eastAsia="Times New Roman" w:hAnsi="Tahoma" w:cs="Tahoma"/>
          <w:color w:val="323232"/>
          <w:sz w:val="21"/>
          <w:szCs w:val="21"/>
          <w:lang w:eastAsia="ru-RU"/>
        </w:rPr>
        <w:br/>
      </w:r>
      <w:r>
        <w:rPr>
          <w:rFonts w:ascii="Tahoma" w:eastAsia="Times New Roman" w:hAnsi="Tahoma" w:cs="Tahoma"/>
          <w:noProof/>
          <w:color w:val="323232"/>
          <w:sz w:val="21"/>
          <w:szCs w:val="21"/>
          <w:lang w:eastAsia="ru-RU"/>
        </w:rPr>
        <w:drawing>
          <wp:inline distT="0" distB="0" distL="0" distR="0">
            <wp:extent cx="1905000" cy="1428750"/>
            <wp:effectExtent l="19050" t="0" r="0" b="0"/>
            <wp:docPr id="1" name="Рисунок 1" descr="Повышаем педагогическую компетентность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ышаем педагогическую компетентность родителей."/>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0F4ED7" w:rsidRDefault="000F4ED7" w:rsidP="00173B2A">
      <w:pPr>
        <w:shd w:val="clear" w:color="auto" w:fill="FFFFFF"/>
        <w:spacing w:after="0" w:line="240" w:lineRule="auto"/>
        <w:rPr>
          <w:rFonts w:ascii="Tahoma" w:eastAsia="Times New Roman" w:hAnsi="Tahoma" w:cs="Tahoma"/>
          <w:b/>
          <w:bCs/>
          <w:color w:val="FF0000"/>
          <w:sz w:val="21"/>
          <w:szCs w:val="21"/>
          <w:lang w:eastAsia="ru-RU"/>
        </w:rPr>
      </w:pPr>
    </w:p>
    <w:p w:rsidR="000F4ED7" w:rsidRDefault="00173B2A" w:rsidP="00173B2A">
      <w:pPr>
        <w:shd w:val="clear" w:color="auto" w:fill="FFFFFF"/>
        <w:spacing w:after="0" w:line="240" w:lineRule="auto"/>
        <w:rPr>
          <w:rFonts w:ascii="Tahoma" w:eastAsia="Times New Roman" w:hAnsi="Tahoma" w:cs="Tahoma"/>
          <w:b/>
          <w:bCs/>
          <w:color w:val="FF0000"/>
          <w:sz w:val="21"/>
          <w:szCs w:val="21"/>
          <w:lang w:eastAsia="ru-RU"/>
        </w:rPr>
      </w:pPr>
      <w:r w:rsidRPr="00173B2A">
        <w:rPr>
          <w:rFonts w:ascii="Tahoma" w:eastAsia="Times New Roman" w:hAnsi="Tahoma" w:cs="Tahoma"/>
          <w:color w:val="323232"/>
          <w:sz w:val="21"/>
          <w:szCs w:val="21"/>
          <w:lang w:eastAsia="ru-RU"/>
        </w:rPr>
        <w:br/>
      </w:r>
      <w:r w:rsidRPr="000F4ED7">
        <w:rPr>
          <w:rFonts w:ascii="Tahoma" w:eastAsia="Times New Roman" w:hAnsi="Tahoma" w:cs="Tahoma"/>
          <w:b/>
          <w:bCs/>
          <w:color w:val="FF0000"/>
          <w:sz w:val="21"/>
          <w:szCs w:val="21"/>
          <w:lang w:eastAsia="ru-RU"/>
        </w:rPr>
        <w:t>Чем кормить детей дома?</w:t>
      </w:r>
    </w:p>
    <w:p w:rsidR="000F4ED7" w:rsidRDefault="00173B2A" w:rsidP="00173B2A">
      <w:pPr>
        <w:shd w:val="clear" w:color="auto" w:fill="FFFFFF"/>
        <w:spacing w:after="0" w:line="240" w:lineRule="auto"/>
        <w:rPr>
          <w:rFonts w:ascii="Tahoma" w:eastAsia="Times New Roman" w:hAnsi="Tahoma" w:cs="Tahoma"/>
          <w:b/>
          <w:bCs/>
          <w:color w:val="FF0000"/>
          <w:sz w:val="21"/>
          <w:szCs w:val="21"/>
          <w:lang w:eastAsia="ru-RU"/>
        </w:rPr>
      </w:pPr>
      <w:r w:rsidRPr="000F4ED7">
        <w:rPr>
          <w:rFonts w:ascii="Tahoma" w:eastAsia="Times New Roman" w:hAnsi="Tahoma" w:cs="Tahoma"/>
          <w:color w:val="FF0000"/>
          <w:sz w:val="21"/>
          <w:szCs w:val="21"/>
          <w:lang w:eastAsia="ru-RU"/>
        </w:rPr>
        <w:br/>
      </w:r>
      <w:r w:rsidRPr="00173B2A">
        <w:rPr>
          <w:rFonts w:ascii="Tahoma" w:eastAsia="Times New Roman" w:hAnsi="Tahoma" w:cs="Tahoma"/>
          <w:color w:val="323232"/>
          <w:sz w:val="21"/>
          <w:szCs w:val="21"/>
          <w:lang w:eastAsia="ru-RU"/>
        </w:rPr>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173B2A">
        <w:rPr>
          <w:rFonts w:ascii="Tahoma" w:eastAsia="Times New Roman" w:hAnsi="Tahoma" w:cs="Tahoma"/>
          <w:color w:val="323232"/>
          <w:sz w:val="21"/>
          <w:szCs w:val="21"/>
          <w:lang w:eastAsia="ru-RU"/>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173B2A">
        <w:rPr>
          <w:rFonts w:ascii="Tahoma" w:eastAsia="Times New Roman" w:hAnsi="Tahoma" w:cs="Tahoma"/>
          <w:color w:val="323232"/>
          <w:sz w:val="21"/>
          <w:szCs w:val="21"/>
          <w:lang w:eastAsia="ru-RU"/>
        </w:rPr>
        <w:t>спазмируется</w:t>
      </w:r>
      <w:proofErr w:type="spellEnd"/>
      <w:r w:rsidRPr="00173B2A">
        <w:rPr>
          <w:rFonts w:ascii="Tahoma" w:eastAsia="Times New Roman" w:hAnsi="Tahoma" w:cs="Tahoma"/>
          <w:color w:val="323232"/>
          <w:sz w:val="21"/>
          <w:szCs w:val="21"/>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173B2A">
        <w:rPr>
          <w:rFonts w:ascii="Tahoma" w:eastAsia="Times New Roman" w:hAnsi="Tahoma" w:cs="Tahoma"/>
          <w:color w:val="323232"/>
          <w:sz w:val="21"/>
          <w:szCs w:val="21"/>
          <w:lang w:eastAsia="ru-RU"/>
        </w:rPr>
        <w:t>насильное</w:t>
      </w:r>
      <w:proofErr w:type="spellEnd"/>
      <w:r w:rsidRPr="00173B2A">
        <w:rPr>
          <w:rFonts w:ascii="Tahoma" w:eastAsia="Times New Roman" w:hAnsi="Tahoma" w:cs="Tahoma"/>
          <w:color w:val="323232"/>
          <w:sz w:val="21"/>
          <w:szCs w:val="21"/>
          <w:lang w:eastAsia="ru-RU"/>
        </w:rPr>
        <w:t xml:space="preserve"> кормление продолжается!</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r>
      <w:r w:rsidRPr="000F4ED7">
        <w:rPr>
          <w:rFonts w:ascii="Tahoma" w:eastAsia="Times New Roman" w:hAnsi="Tahoma" w:cs="Tahoma"/>
          <w:b/>
          <w:bCs/>
          <w:color w:val="FF0000"/>
          <w:sz w:val="21"/>
          <w:szCs w:val="21"/>
          <w:lang w:eastAsia="ru-RU"/>
        </w:rPr>
        <w:t>Несколько слов об аппетите</w:t>
      </w:r>
    </w:p>
    <w:p w:rsidR="000F4ED7" w:rsidRDefault="00173B2A" w:rsidP="00173B2A">
      <w:pPr>
        <w:shd w:val="clear" w:color="auto" w:fill="FFFFFF"/>
        <w:spacing w:after="0" w:line="240" w:lineRule="auto"/>
        <w:rPr>
          <w:rFonts w:ascii="Tahoma" w:eastAsia="Times New Roman" w:hAnsi="Tahoma" w:cs="Tahoma"/>
          <w:color w:val="323232"/>
          <w:sz w:val="21"/>
          <w:szCs w:val="21"/>
          <w:lang w:eastAsia="ru-RU"/>
        </w:rPr>
      </w:pPr>
      <w:r w:rsidRPr="000F4ED7">
        <w:rPr>
          <w:rFonts w:ascii="Tahoma" w:eastAsia="Times New Roman" w:hAnsi="Tahoma" w:cs="Tahoma"/>
          <w:color w:val="FF0000"/>
          <w:sz w:val="21"/>
          <w:szCs w:val="21"/>
          <w:lang w:eastAsia="ru-RU"/>
        </w:rPr>
        <w:br/>
      </w:r>
      <w:r w:rsidRPr="00173B2A">
        <w:rPr>
          <w:rFonts w:ascii="Tahoma" w:eastAsia="Times New Roman" w:hAnsi="Tahoma" w:cs="Tahoma"/>
          <w:color w:val="323232"/>
          <w:sz w:val="21"/>
          <w:szCs w:val="21"/>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br/>
      </w:r>
      <w:r w:rsidRPr="000F4ED7">
        <w:rPr>
          <w:rFonts w:ascii="Tahoma" w:eastAsia="Times New Roman" w:hAnsi="Tahoma" w:cs="Tahoma"/>
          <w:b/>
          <w:bCs/>
          <w:color w:val="FF0000"/>
          <w:sz w:val="21"/>
          <w:szCs w:val="21"/>
          <w:lang w:eastAsia="ru-RU"/>
        </w:rPr>
        <w:t>Почему важно не спешить во время еды?</w:t>
      </w:r>
      <w:r w:rsidRPr="000F4ED7">
        <w:rPr>
          <w:rFonts w:ascii="Tahoma" w:eastAsia="Times New Roman" w:hAnsi="Tahoma" w:cs="Tahoma"/>
          <w:color w:val="FF0000"/>
          <w:sz w:val="21"/>
          <w:szCs w:val="21"/>
          <w:lang w:eastAsia="ru-RU"/>
        </w:rPr>
        <w:br/>
      </w:r>
      <w:r w:rsidRPr="00173B2A">
        <w:rPr>
          <w:rFonts w:ascii="Tahoma" w:eastAsia="Times New Roman" w:hAnsi="Tahoma" w:cs="Tahoma"/>
          <w:color w:val="323232"/>
          <w:sz w:val="21"/>
          <w:szCs w:val="21"/>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w:t>
      </w:r>
      <w:r w:rsidRPr="00173B2A">
        <w:rPr>
          <w:rFonts w:ascii="Tahoma" w:eastAsia="Times New Roman" w:hAnsi="Tahoma" w:cs="Tahoma"/>
          <w:color w:val="323232"/>
          <w:sz w:val="21"/>
          <w:szCs w:val="21"/>
          <w:lang w:eastAsia="ru-RU"/>
        </w:rPr>
        <w:lastRenderedPageBreak/>
        <w:t xml:space="preserve">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173B2A">
        <w:rPr>
          <w:rFonts w:ascii="Tahoma" w:eastAsia="Times New Roman" w:hAnsi="Tahoma" w:cs="Tahoma"/>
          <w:color w:val="323232"/>
          <w:sz w:val="21"/>
          <w:szCs w:val="21"/>
          <w:lang w:eastAsia="ru-RU"/>
        </w:rPr>
        <w:t>непереваренная</w:t>
      </w:r>
      <w:proofErr w:type="spellEnd"/>
      <w:r w:rsidRPr="00173B2A">
        <w:rPr>
          <w:rFonts w:ascii="Tahoma" w:eastAsia="Times New Roman" w:hAnsi="Tahoma" w:cs="Tahoma"/>
          <w:color w:val="323232"/>
          <w:sz w:val="21"/>
          <w:szCs w:val="21"/>
          <w:lang w:eastAsia="ru-RU"/>
        </w:rPr>
        <w:t xml:space="preserve"> пища проходит в двенадцатиперстную кишку, тонкую и толстую кишки – и травмирует их.</w:t>
      </w:r>
    </w:p>
    <w:p w:rsidR="000F4ED7" w:rsidRDefault="00173B2A" w:rsidP="00173B2A">
      <w:pPr>
        <w:shd w:val="clear" w:color="auto" w:fill="FFFFFF"/>
        <w:spacing w:after="0" w:line="240" w:lineRule="auto"/>
        <w:rPr>
          <w:rFonts w:ascii="Tahoma" w:eastAsia="Times New Roman" w:hAnsi="Tahoma" w:cs="Tahoma"/>
          <w:b/>
          <w:bCs/>
          <w:color w:val="FF0000"/>
          <w:sz w:val="21"/>
          <w:szCs w:val="21"/>
          <w:lang w:eastAsia="ru-RU"/>
        </w:rPr>
      </w:pPr>
      <w:r w:rsidRPr="00173B2A">
        <w:rPr>
          <w:rFonts w:ascii="Tahoma" w:eastAsia="Times New Roman" w:hAnsi="Tahoma" w:cs="Tahoma"/>
          <w:color w:val="323232"/>
          <w:sz w:val="21"/>
          <w:szCs w:val="21"/>
          <w:lang w:eastAsia="ru-RU"/>
        </w:rPr>
        <w:br/>
      </w:r>
      <w:r w:rsidRPr="000F4ED7">
        <w:rPr>
          <w:rFonts w:ascii="Tahoma" w:eastAsia="Times New Roman" w:hAnsi="Tahoma" w:cs="Tahoma"/>
          <w:b/>
          <w:bCs/>
          <w:color w:val="FF0000"/>
          <w:sz w:val="21"/>
          <w:szCs w:val="21"/>
          <w:lang w:eastAsia="ru-RU"/>
        </w:rPr>
        <w:t>Почему надо избегать перекармливания?</w:t>
      </w:r>
    </w:p>
    <w:p w:rsidR="001F656D" w:rsidRDefault="00173B2A" w:rsidP="00173B2A">
      <w:pPr>
        <w:shd w:val="clear" w:color="auto" w:fill="FFFFFF"/>
        <w:spacing w:after="0" w:line="240" w:lineRule="auto"/>
        <w:rPr>
          <w:rFonts w:ascii="Tahoma" w:eastAsia="Times New Roman" w:hAnsi="Tahoma" w:cs="Tahoma"/>
          <w:b/>
          <w:bCs/>
          <w:noProof/>
          <w:color w:val="323232"/>
          <w:sz w:val="21"/>
          <w:szCs w:val="21"/>
          <w:lang w:eastAsia="ru-RU"/>
        </w:rPr>
      </w:pPr>
      <w:r w:rsidRPr="000F4ED7">
        <w:rPr>
          <w:rFonts w:ascii="Tahoma" w:eastAsia="Times New Roman" w:hAnsi="Tahoma" w:cs="Tahoma"/>
          <w:color w:val="FF0000"/>
          <w:sz w:val="21"/>
          <w:szCs w:val="21"/>
          <w:lang w:eastAsia="ru-RU"/>
        </w:rPr>
        <w:br/>
      </w:r>
      <w:r w:rsidRPr="00173B2A">
        <w:rPr>
          <w:rFonts w:ascii="Tahoma" w:eastAsia="Times New Roman" w:hAnsi="Tahoma" w:cs="Tahoma"/>
          <w:color w:val="323232"/>
          <w:sz w:val="21"/>
          <w:szCs w:val="21"/>
          <w:lang w:eastAsia="ru-RU"/>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r w:rsidRPr="00173B2A">
        <w:rPr>
          <w:rFonts w:ascii="Tahoma" w:eastAsia="Times New Roman" w:hAnsi="Tahoma" w:cs="Tahoma"/>
          <w:color w:val="323232"/>
          <w:sz w:val="21"/>
          <w:szCs w:val="21"/>
          <w:lang w:eastAsia="ru-RU"/>
        </w:rPr>
        <w:br/>
        <w:t xml:space="preserve">Откажитесь от </w:t>
      </w:r>
      <w:proofErr w:type="spellStart"/>
      <w:r w:rsidRPr="00173B2A">
        <w:rPr>
          <w:rFonts w:ascii="Tahoma" w:eastAsia="Times New Roman" w:hAnsi="Tahoma" w:cs="Tahoma"/>
          <w:color w:val="323232"/>
          <w:sz w:val="21"/>
          <w:szCs w:val="21"/>
          <w:lang w:eastAsia="ru-RU"/>
        </w:rPr>
        <w:t>фаст-фуда</w:t>
      </w:r>
      <w:proofErr w:type="spellEnd"/>
      <w:r w:rsidRPr="00173B2A">
        <w:rPr>
          <w:rFonts w:ascii="Tahoma" w:eastAsia="Times New Roman" w:hAnsi="Tahoma" w:cs="Tahoma"/>
          <w:color w:val="323232"/>
          <w:sz w:val="21"/>
          <w:szCs w:val="21"/>
          <w:lang w:eastAsia="ru-RU"/>
        </w:rPr>
        <w:t>!</w:t>
      </w:r>
      <w:r w:rsidRPr="00173B2A">
        <w:rPr>
          <w:rFonts w:ascii="Tahoma" w:eastAsia="Times New Roman" w:hAnsi="Tahoma" w:cs="Tahoma"/>
          <w:color w:val="323232"/>
          <w:sz w:val="21"/>
          <w:szCs w:val="21"/>
          <w:lang w:eastAsia="ru-RU"/>
        </w:rPr>
        <w:b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173B2A">
        <w:rPr>
          <w:rFonts w:ascii="Tahoma" w:eastAsia="Times New Roman" w:hAnsi="Tahoma" w:cs="Tahoma"/>
          <w:color w:val="323232"/>
          <w:sz w:val="21"/>
          <w:szCs w:val="21"/>
          <w:lang w:eastAsia="ru-RU"/>
        </w:rPr>
        <w:t>фаст-фуда</w:t>
      </w:r>
      <w:proofErr w:type="spellEnd"/>
      <w:r w:rsidRPr="00173B2A">
        <w:rPr>
          <w:rFonts w:ascii="Tahoma" w:eastAsia="Times New Roman" w:hAnsi="Tahoma" w:cs="Tahoma"/>
          <w:color w:val="323232"/>
          <w:sz w:val="21"/>
          <w:szCs w:val="21"/>
          <w:lang w:eastAsia="ru-RU"/>
        </w:rPr>
        <w:t>»,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r w:rsidRPr="00173B2A">
        <w:rPr>
          <w:rFonts w:ascii="Tahoma" w:eastAsia="Times New Roman" w:hAnsi="Tahoma" w:cs="Tahoma"/>
          <w:color w:val="323232"/>
          <w:sz w:val="21"/>
          <w:szCs w:val="21"/>
          <w:lang w:eastAsia="ru-RU"/>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173B2A">
        <w:rPr>
          <w:rFonts w:ascii="Tahoma" w:eastAsia="Times New Roman" w:hAnsi="Tahoma" w:cs="Tahoma"/>
          <w:color w:val="323232"/>
          <w:sz w:val="21"/>
          <w:szCs w:val="21"/>
          <w:lang w:eastAsia="ru-RU"/>
        </w:rPr>
        <w:t>фаст-фуд</w:t>
      </w:r>
      <w:proofErr w:type="spellEnd"/>
      <w:r w:rsidRPr="00173B2A">
        <w:rPr>
          <w:rFonts w:ascii="Tahoma" w:eastAsia="Times New Roman" w:hAnsi="Tahoma" w:cs="Tahoma"/>
          <w:color w:val="323232"/>
          <w:sz w:val="21"/>
          <w:szCs w:val="21"/>
          <w:lang w:eastAsia="ru-RU"/>
        </w:rPr>
        <w:t>".</w:t>
      </w:r>
      <w:r w:rsidRPr="00173B2A">
        <w:rPr>
          <w:rFonts w:ascii="Tahoma" w:eastAsia="Times New Roman" w:hAnsi="Tahoma" w:cs="Tahoma"/>
          <w:color w:val="323232"/>
          <w:sz w:val="21"/>
          <w:szCs w:val="21"/>
          <w:lang w:eastAsia="ru-RU"/>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173B2A">
        <w:rPr>
          <w:rFonts w:ascii="Tahoma" w:eastAsia="Times New Roman" w:hAnsi="Tahoma" w:cs="Tahoma"/>
          <w:color w:val="323232"/>
          <w:sz w:val="21"/>
          <w:szCs w:val="21"/>
          <w:lang w:eastAsia="ru-RU"/>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br/>
      </w:r>
      <w:r w:rsidRPr="000F4ED7">
        <w:rPr>
          <w:rFonts w:ascii="Tahoma" w:eastAsia="Times New Roman" w:hAnsi="Tahoma" w:cs="Tahoma"/>
          <w:b/>
          <w:bCs/>
          <w:color w:val="FF0000"/>
          <w:sz w:val="21"/>
          <w:szCs w:val="21"/>
          <w:lang w:eastAsia="ru-RU"/>
        </w:rPr>
        <w:t>Основные принципы питания дошкольников</w:t>
      </w:r>
      <w:r w:rsidRPr="000F4ED7">
        <w:rPr>
          <w:rFonts w:ascii="Tahoma" w:eastAsia="Times New Roman" w:hAnsi="Tahoma" w:cs="Tahoma"/>
          <w:color w:val="FF0000"/>
          <w:sz w:val="21"/>
          <w:szCs w:val="21"/>
          <w:lang w:eastAsia="ru-RU"/>
        </w:rPr>
        <w:br/>
      </w:r>
      <w:r w:rsidRPr="000F4ED7">
        <w:rPr>
          <w:rFonts w:ascii="Tahoma" w:eastAsia="Times New Roman" w:hAnsi="Tahoma" w:cs="Tahoma"/>
          <w:b/>
          <w:bCs/>
          <w:color w:val="FF0000"/>
          <w:sz w:val="21"/>
          <w:szCs w:val="21"/>
          <w:lang w:eastAsia="ru-RU"/>
        </w:rPr>
        <w:br/>
        <w:t>Принципы питания остаются неизменными на протяжении всей жизни человека</w:t>
      </w:r>
      <w:r w:rsidRPr="00173B2A">
        <w:rPr>
          <w:rFonts w:ascii="Tahoma" w:eastAsia="Times New Roman" w:hAnsi="Tahoma" w:cs="Tahoma"/>
          <w:b/>
          <w:bCs/>
          <w:color w:val="323232"/>
          <w:sz w:val="21"/>
          <w:szCs w:val="21"/>
          <w:lang w:eastAsia="ru-RU"/>
        </w:rPr>
        <w:t>.</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 xml:space="preserve">В-третьих, нужно обеспечить высокие вкусовые качества приготовленных блюд. При этом еда </w:t>
      </w:r>
      <w:r w:rsidRPr="00173B2A">
        <w:rPr>
          <w:rFonts w:ascii="Tahoma" w:eastAsia="Times New Roman" w:hAnsi="Tahoma" w:cs="Tahoma"/>
          <w:color w:val="323232"/>
          <w:sz w:val="21"/>
          <w:szCs w:val="21"/>
          <w:lang w:eastAsia="ru-RU"/>
        </w:rPr>
        <w:lastRenderedPageBreak/>
        <w:t>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В-пятых, для сбалансированного и полноценного питания необходимо ежедневно включать в детский рацион молочные продукты, фрукты и овощи.</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В-шестых, соблюдать режим питания. Перерыв между приемами пищи должен составлять не более 3–4 часов и не менее полутора часов.</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Ну и конечно же, ребенок должен есть с аппетитом и не переедать!</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173B2A">
        <w:rPr>
          <w:rFonts w:ascii="Tahoma" w:eastAsia="Times New Roman" w:hAnsi="Tahoma" w:cs="Tahoma"/>
          <w:color w:val="323232"/>
          <w:sz w:val="21"/>
          <w:szCs w:val="21"/>
          <w:lang w:eastAsia="ru-RU"/>
        </w:rPr>
        <w:br/>
      </w:r>
    </w:p>
    <w:p w:rsidR="001F656D" w:rsidRDefault="001F656D" w:rsidP="00173B2A">
      <w:pPr>
        <w:shd w:val="clear" w:color="auto" w:fill="FFFFFF"/>
        <w:spacing w:after="0" w:line="240" w:lineRule="auto"/>
        <w:rPr>
          <w:rFonts w:ascii="Tahoma" w:eastAsia="Times New Roman" w:hAnsi="Tahoma" w:cs="Tahoma"/>
          <w:b/>
          <w:bCs/>
          <w:noProof/>
          <w:color w:val="323232"/>
          <w:sz w:val="21"/>
          <w:szCs w:val="21"/>
          <w:lang w:eastAsia="ru-RU"/>
        </w:rPr>
      </w:pPr>
      <w:r>
        <w:rPr>
          <w:rFonts w:ascii="Tahoma" w:eastAsia="Times New Roman" w:hAnsi="Tahoma" w:cs="Tahoma"/>
          <w:b/>
          <w:bCs/>
          <w:noProof/>
          <w:color w:val="323232"/>
          <w:sz w:val="21"/>
          <w:szCs w:val="21"/>
          <w:lang w:eastAsia="ru-RU"/>
        </w:rPr>
        <w:drawing>
          <wp:inline distT="0" distB="0" distL="0" distR="0">
            <wp:extent cx="1457325" cy="1085850"/>
            <wp:effectExtent l="19050" t="0" r="9525" b="0"/>
            <wp:docPr id="5" name="Рисунок 2" descr="C:\Users\USER\Desktop\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1.jpg"/>
                    <pic:cNvPicPr>
                      <a:picLocks noChangeAspect="1" noChangeArrowheads="1"/>
                    </pic:cNvPicPr>
                  </pic:nvPicPr>
                  <pic:blipFill>
                    <a:blip r:embed="rId5" cstate="print"/>
                    <a:srcRect/>
                    <a:stretch>
                      <a:fillRect/>
                    </a:stretch>
                  </pic:blipFill>
                  <pic:spPr bwMode="auto">
                    <a:xfrm>
                      <a:off x="0" y="0"/>
                      <a:ext cx="1457325" cy="1085850"/>
                    </a:xfrm>
                    <a:prstGeom prst="rect">
                      <a:avLst/>
                    </a:prstGeom>
                    <a:noFill/>
                    <a:ln w="9525">
                      <a:noFill/>
                      <a:miter lim="800000"/>
                      <a:headEnd/>
                      <a:tailEnd/>
                    </a:ln>
                  </pic:spPr>
                </pic:pic>
              </a:graphicData>
            </a:graphic>
          </wp:inline>
        </w:drawing>
      </w:r>
      <w:r>
        <w:rPr>
          <w:rFonts w:ascii="Tahoma" w:eastAsia="Times New Roman" w:hAnsi="Tahoma" w:cs="Tahoma"/>
          <w:b/>
          <w:bCs/>
          <w:noProof/>
          <w:color w:val="323232"/>
          <w:sz w:val="21"/>
          <w:szCs w:val="21"/>
          <w:lang w:eastAsia="ru-RU"/>
        </w:rPr>
        <w:t xml:space="preserve">            </w:t>
      </w:r>
    </w:p>
    <w:p w:rsidR="00173B2A" w:rsidRPr="00173B2A" w:rsidRDefault="00173B2A" w:rsidP="00173B2A">
      <w:pPr>
        <w:shd w:val="clear" w:color="auto" w:fill="FFFFFF"/>
        <w:spacing w:after="0" w:line="240" w:lineRule="auto"/>
        <w:rPr>
          <w:rFonts w:ascii="Tahoma" w:eastAsia="Times New Roman" w:hAnsi="Tahoma" w:cs="Tahoma"/>
          <w:color w:val="323232"/>
          <w:sz w:val="21"/>
          <w:szCs w:val="21"/>
          <w:lang w:eastAsia="ru-RU"/>
        </w:rPr>
      </w:pPr>
      <w:r w:rsidRPr="00173B2A">
        <w:rPr>
          <w:rFonts w:ascii="Tahoma" w:eastAsia="Times New Roman" w:hAnsi="Tahoma" w:cs="Tahoma"/>
          <w:b/>
          <w:bCs/>
          <w:color w:val="323232"/>
          <w:sz w:val="21"/>
          <w:szCs w:val="21"/>
          <w:lang w:eastAsia="ru-RU"/>
        </w:rPr>
        <w:br/>
        <w:t>Рацион дошкольника: рекомендации родителям</w:t>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br/>
        <w:t>Принципы детского питания</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В пищу дошкольнику годятся далеко не все блюда, которые едят не только его родители, но даже старшие братья и сестры.</w:t>
      </w:r>
      <w:r w:rsidRPr="00173B2A">
        <w:rPr>
          <w:rFonts w:ascii="Tahoma" w:eastAsia="Times New Roman" w:hAnsi="Tahoma" w:cs="Tahoma"/>
          <w:color w:val="323232"/>
          <w:sz w:val="21"/>
          <w:szCs w:val="21"/>
          <w:lang w:eastAsia="ru-RU"/>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173B2A">
        <w:rPr>
          <w:rFonts w:ascii="Tahoma" w:eastAsia="Times New Roman" w:hAnsi="Tahoma" w:cs="Tahoma"/>
          <w:color w:val="323232"/>
          <w:sz w:val="21"/>
          <w:szCs w:val="21"/>
          <w:lang w:eastAsia="ru-RU"/>
        </w:rPr>
        <w:br/>
        <w:t>Также у маленьких детей другая потребность в энергетической ценности пищи.</w:t>
      </w:r>
      <w:r w:rsidRPr="00173B2A">
        <w:rPr>
          <w:rFonts w:ascii="Tahoma" w:eastAsia="Times New Roman" w:hAnsi="Tahoma" w:cs="Tahoma"/>
          <w:color w:val="323232"/>
          <w:sz w:val="21"/>
          <w:szCs w:val="21"/>
          <w:lang w:eastAsia="ru-RU"/>
        </w:rPr>
        <w:br/>
        <w:t>Для организации правильного питания дошкольников родителям следует руководствоваться следующими принципами:</w:t>
      </w:r>
      <w:r w:rsidRPr="00173B2A">
        <w:rPr>
          <w:rFonts w:ascii="Tahoma" w:eastAsia="Times New Roman" w:hAnsi="Tahoma" w:cs="Tahoma"/>
          <w:color w:val="323232"/>
          <w:sz w:val="21"/>
          <w:szCs w:val="21"/>
          <w:lang w:eastAsia="ru-RU"/>
        </w:rPr>
        <w:br/>
        <w:t>— адекватная энергетическая ценность,</w:t>
      </w:r>
      <w:r w:rsidRPr="00173B2A">
        <w:rPr>
          <w:rFonts w:ascii="Tahoma" w:eastAsia="Times New Roman" w:hAnsi="Tahoma" w:cs="Tahoma"/>
          <w:color w:val="323232"/>
          <w:sz w:val="21"/>
          <w:szCs w:val="21"/>
          <w:lang w:eastAsia="ru-RU"/>
        </w:rPr>
        <w:br/>
        <w:t>— сбалансированность пищевых факторов,</w:t>
      </w:r>
      <w:r w:rsidRPr="00173B2A">
        <w:rPr>
          <w:rFonts w:ascii="Tahoma" w:eastAsia="Times New Roman" w:hAnsi="Tahoma" w:cs="Tahoma"/>
          <w:color w:val="323232"/>
          <w:sz w:val="21"/>
          <w:szCs w:val="21"/>
          <w:lang w:eastAsia="ru-RU"/>
        </w:rPr>
        <w:br/>
        <w:t>— соблюдение режима питания.</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На столе должна быть разнообразная и вкусная пища, приготовленная с соблюдением санитарных норм.</w:t>
      </w:r>
      <w:r w:rsidRPr="00173B2A">
        <w:rPr>
          <w:rFonts w:ascii="Tahoma" w:eastAsia="Times New Roman" w:hAnsi="Tahoma" w:cs="Tahoma"/>
          <w:color w:val="323232"/>
          <w:sz w:val="21"/>
          <w:szCs w:val="21"/>
          <w:lang w:eastAsia="ru-RU"/>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t>Можно и нельзя</w:t>
      </w:r>
      <w:r w:rsidRPr="00173B2A">
        <w:rPr>
          <w:rFonts w:ascii="Tahoma" w:eastAsia="Times New Roman" w:hAnsi="Tahoma" w:cs="Tahoma"/>
          <w:color w:val="323232"/>
          <w:sz w:val="21"/>
          <w:szCs w:val="21"/>
          <w:lang w:eastAsia="ru-RU"/>
        </w:rPr>
        <w:b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173B2A">
        <w:rPr>
          <w:rFonts w:ascii="Tahoma" w:eastAsia="Times New Roman" w:hAnsi="Tahoma" w:cs="Tahoma"/>
          <w:color w:val="323232"/>
          <w:sz w:val="21"/>
          <w:szCs w:val="21"/>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173B2A">
        <w:rPr>
          <w:rFonts w:ascii="Tahoma" w:eastAsia="Times New Roman" w:hAnsi="Tahoma" w:cs="Tahoma"/>
          <w:color w:val="323232"/>
          <w:sz w:val="21"/>
          <w:szCs w:val="21"/>
          <w:lang w:eastAsia="ru-RU"/>
        </w:rPr>
        <w:br/>
        <w:t xml:space="preserve">Вопреки распространенному мнению, жареную пищу давать маленьким детям можно, хотя </w:t>
      </w:r>
      <w:r w:rsidRPr="00173B2A">
        <w:rPr>
          <w:rFonts w:ascii="Tahoma" w:eastAsia="Times New Roman" w:hAnsi="Tahoma" w:cs="Tahoma"/>
          <w:color w:val="323232"/>
          <w:sz w:val="21"/>
          <w:szCs w:val="21"/>
          <w:lang w:eastAsia="ru-RU"/>
        </w:rPr>
        <w:lastRenderedPageBreak/>
        <w:t>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t>Что и сколько</w:t>
      </w:r>
      <w:r w:rsidRPr="00173B2A">
        <w:rPr>
          <w:rFonts w:ascii="Tahoma" w:eastAsia="Times New Roman" w:hAnsi="Tahoma" w:cs="Tahoma"/>
          <w:color w:val="323232"/>
          <w:sz w:val="21"/>
          <w:szCs w:val="21"/>
          <w:lang w:eastAsia="ru-RU"/>
        </w:rPr>
        <w:b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173B2A">
        <w:rPr>
          <w:rFonts w:ascii="Tahoma" w:eastAsia="Times New Roman" w:hAnsi="Tahoma" w:cs="Tahoma"/>
          <w:color w:val="323232"/>
          <w:sz w:val="21"/>
          <w:szCs w:val="21"/>
          <w:lang w:eastAsia="ru-RU"/>
        </w:rPr>
        <w:br/>
        <w:t>Вдобавок к мясу и овощам, детям нужны хлеб и макароны из твердых сортов пшеницы, а также жиры в виде сливочного и растительного масел.</w:t>
      </w:r>
      <w:r w:rsidRPr="00173B2A">
        <w:rPr>
          <w:rFonts w:ascii="Tahoma" w:eastAsia="Times New Roman" w:hAnsi="Tahoma" w:cs="Tahoma"/>
          <w:color w:val="323232"/>
          <w:sz w:val="21"/>
          <w:szCs w:val="21"/>
          <w:lang w:eastAsia="ru-RU"/>
        </w:rPr>
        <w:br/>
      </w:r>
      <w:r w:rsidRPr="00173B2A">
        <w:rPr>
          <w:rFonts w:ascii="Tahoma" w:eastAsia="Times New Roman" w:hAnsi="Tahoma" w:cs="Tahoma"/>
          <w:color w:val="323232"/>
          <w:sz w:val="21"/>
          <w:szCs w:val="21"/>
          <w:lang w:eastAsia="ru-RU"/>
        </w:rPr>
        <w:br/>
      </w:r>
      <w:r w:rsidRPr="00173B2A">
        <w:rPr>
          <w:rFonts w:ascii="Tahoma" w:eastAsia="Times New Roman" w:hAnsi="Tahoma" w:cs="Tahoma"/>
          <w:b/>
          <w:bCs/>
          <w:color w:val="323232"/>
          <w:sz w:val="21"/>
          <w:szCs w:val="21"/>
          <w:lang w:eastAsia="ru-RU"/>
        </w:rPr>
        <w:t>Соблюдаем режим</w:t>
      </w:r>
      <w:r w:rsidRPr="00173B2A">
        <w:rPr>
          <w:rFonts w:ascii="Tahoma" w:eastAsia="Times New Roman" w:hAnsi="Tahoma" w:cs="Tahoma"/>
          <w:color w:val="323232"/>
          <w:sz w:val="21"/>
          <w:szCs w:val="21"/>
          <w:lang w:eastAsia="ru-RU"/>
        </w:rPr>
        <w:b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173B2A">
        <w:rPr>
          <w:rFonts w:ascii="Tahoma" w:eastAsia="Times New Roman" w:hAnsi="Tahoma" w:cs="Tahoma"/>
          <w:color w:val="323232"/>
          <w:sz w:val="21"/>
          <w:szCs w:val="21"/>
          <w:lang w:eastAsia="ru-RU"/>
        </w:rPr>
        <w:b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r w:rsidRPr="00173B2A">
        <w:rPr>
          <w:rFonts w:ascii="Tahoma" w:eastAsia="Times New Roman" w:hAnsi="Tahoma" w:cs="Tahoma"/>
          <w:color w:val="323232"/>
          <w:sz w:val="21"/>
          <w:szCs w:val="21"/>
          <w:lang w:eastAsia="ru-RU"/>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173B2A">
        <w:rPr>
          <w:rFonts w:ascii="Tahoma" w:eastAsia="Times New Roman" w:hAnsi="Tahoma" w:cs="Tahoma"/>
          <w:color w:val="323232"/>
          <w:sz w:val="21"/>
          <w:szCs w:val="21"/>
          <w:lang w:eastAsia="ru-RU"/>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173B2A">
        <w:rPr>
          <w:rFonts w:ascii="Tahoma" w:eastAsia="Times New Roman" w:hAnsi="Tahoma" w:cs="Tahoma"/>
          <w:color w:val="323232"/>
          <w:sz w:val="21"/>
          <w:szCs w:val="21"/>
          <w:lang w:eastAsia="ru-RU"/>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173B2A">
        <w:rPr>
          <w:rFonts w:ascii="Tahoma" w:eastAsia="Times New Roman" w:hAnsi="Tahoma" w:cs="Tahoma"/>
          <w:color w:val="323232"/>
          <w:sz w:val="21"/>
          <w:szCs w:val="21"/>
          <w:lang w:eastAsia="ru-RU"/>
        </w:rPr>
        <w:b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173B2A">
        <w:rPr>
          <w:rFonts w:ascii="Tahoma" w:eastAsia="Times New Roman" w:hAnsi="Tahoma" w:cs="Tahoma"/>
          <w:color w:val="323232"/>
          <w:sz w:val="21"/>
          <w:szCs w:val="21"/>
          <w:lang w:eastAsia="ru-RU"/>
        </w:rPr>
        <w:b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173B2A" w:rsidRPr="00173B2A" w:rsidRDefault="00173B2A" w:rsidP="00173B2A">
      <w:pPr>
        <w:shd w:val="clear" w:color="auto" w:fill="FFFFFF"/>
        <w:spacing w:after="0" w:line="240" w:lineRule="auto"/>
        <w:rPr>
          <w:rFonts w:ascii="Tahoma" w:eastAsia="Times New Roman" w:hAnsi="Tahoma" w:cs="Tahoma"/>
          <w:color w:val="323232"/>
          <w:sz w:val="21"/>
          <w:szCs w:val="21"/>
          <w:lang w:eastAsia="ru-RU"/>
        </w:rPr>
      </w:pPr>
      <w:r w:rsidRPr="00173B2A">
        <w:rPr>
          <w:rFonts w:ascii="Tahoma" w:eastAsia="Times New Roman" w:hAnsi="Tahoma" w:cs="Tahoma"/>
          <w:color w:val="323232"/>
          <w:sz w:val="21"/>
          <w:szCs w:val="21"/>
          <w:lang w:eastAsia="ru-RU"/>
        </w:rPr>
        <w:lastRenderedPageBreak/>
        <w:br/>
      </w:r>
      <w:r>
        <w:rPr>
          <w:rFonts w:ascii="Tahoma" w:eastAsia="Times New Roman" w:hAnsi="Tahoma" w:cs="Tahoma"/>
          <w:noProof/>
          <w:color w:val="323232"/>
          <w:sz w:val="21"/>
          <w:szCs w:val="21"/>
          <w:lang w:eastAsia="ru-RU"/>
        </w:rPr>
        <w:lastRenderedPageBreak/>
        <w:drawing>
          <wp:inline distT="0" distB="0" distL="0" distR="0">
            <wp:extent cx="6572250" cy="9296400"/>
            <wp:effectExtent l="19050" t="0" r="0" b="0"/>
            <wp:docPr id="4" name="Рисунок 4" descr="Полезные друз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езные друзья...."/>
                    <pic:cNvPicPr>
                      <a:picLocks noChangeAspect="1" noChangeArrowheads="1"/>
                    </pic:cNvPicPr>
                  </pic:nvPicPr>
                  <pic:blipFill>
                    <a:blip r:embed="rId6" cstate="print"/>
                    <a:srcRect/>
                    <a:stretch>
                      <a:fillRect/>
                    </a:stretch>
                  </pic:blipFill>
                  <pic:spPr bwMode="auto">
                    <a:xfrm>
                      <a:off x="0" y="0"/>
                      <a:ext cx="6572250" cy="9296400"/>
                    </a:xfrm>
                    <a:prstGeom prst="rect">
                      <a:avLst/>
                    </a:prstGeom>
                    <a:noFill/>
                    <a:ln w="9525">
                      <a:noFill/>
                      <a:miter lim="800000"/>
                      <a:headEnd/>
                      <a:tailEnd/>
                    </a:ln>
                  </pic:spPr>
                </pic:pic>
              </a:graphicData>
            </a:graphic>
          </wp:inline>
        </w:drawing>
      </w:r>
    </w:p>
    <w:p w:rsidR="00173B2A" w:rsidRDefault="00173B2A"/>
    <w:sectPr w:rsidR="00173B2A" w:rsidSect="00C62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B2A"/>
    <w:rsid w:val="000F4ED7"/>
    <w:rsid w:val="00173B2A"/>
    <w:rsid w:val="001F656D"/>
    <w:rsid w:val="00214AA0"/>
    <w:rsid w:val="002531A4"/>
    <w:rsid w:val="00621CED"/>
    <w:rsid w:val="006D2390"/>
    <w:rsid w:val="00705B86"/>
    <w:rsid w:val="00C62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15"/>
  </w:style>
  <w:style w:type="paragraph" w:styleId="2">
    <w:name w:val="heading 2"/>
    <w:basedOn w:val="a"/>
    <w:link w:val="20"/>
    <w:uiPriority w:val="9"/>
    <w:qFormat/>
    <w:rsid w:val="00173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B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73B2A"/>
    <w:rPr>
      <w:color w:val="0000FF"/>
      <w:u w:val="single"/>
    </w:rPr>
  </w:style>
  <w:style w:type="paragraph" w:styleId="a4">
    <w:name w:val="Balloon Text"/>
    <w:basedOn w:val="a"/>
    <w:link w:val="a5"/>
    <w:uiPriority w:val="99"/>
    <w:semiHidden/>
    <w:unhideWhenUsed/>
    <w:rsid w:val="00173B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3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7773258">
      <w:bodyDiv w:val="1"/>
      <w:marLeft w:val="0"/>
      <w:marRight w:val="0"/>
      <w:marTop w:val="0"/>
      <w:marBottom w:val="0"/>
      <w:divBdr>
        <w:top w:val="none" w:sz="0" w:space="0" w:color="auto"/>
        <w:left w:val="none" w:sz="0" w:space="0" w:color="auto"/>
        <w:bottom w:val="none" w:sz="0" w:space="0" w:color="auto"/>
        <w:right w:val="none" w:sz="0" w:space="0" w:color="auto"/>
      </w:divBdr>
      <w:divsChild>
        <w:div w:id="1719667159">
          <w:marLeft w:val="0"/>
          <w:marRight w:val="0"/>
          <w:marTop w:val="0"/>
          <w:marBottom w:val="0"/>
          <w:divBdr>
            <w:top w:val="none" w:sz="0" w:space="0" w:color="auto"/>
            <w:left w:val="none" w:sz="0" w:space="0" w:color="auto"/>
            <w:bottom w:val="none" w:sz="0" w:space="0" w:color="auto"/>
            <w:right w:val="none" w:sz="0" w:space="0" w:color="auto"/>
          </w:divBdr>
          <w:divsChild>
            <w:div w:id="669648268">
              <w:marLeft w:val="0"/>
              <w:marRight w:val="0"/>
              <w:marTop w:val="0"/>
              <w:marBottom w:val="0"/>
              <w:divBdr>
                <w:top w:val="none" w:sz="0" w:space="0" w:color="auto"/>
                <w:left w:val="none" w:sz="0" w:space="0" w:color="auto"/>
                <w:bottom w:val="none" w:sz="0" w:space="0" w:color="auto"/>
                <w:right w:val="none" w:sz="0" w:space="0" w:color="auto"/>
              </w:divBdr>
            </w:div>
          </w:divsChild>
        </w:div>
        <w:div w:id="1292514209">
          <w:marLeft w:val="0"/>
          <w:marRight w:val="0"/>
          <w:marTop w:val="0"/>
          <w:marBottom w:val="0"/>
          <w:divBdr>
            <w:top w:val="none" w:sz="0" w:space="0" w:color="auto"/>
            <w:left w:val="none" w:sz="0" w:space="0" w:color="auto"/>
            <w:bottom w:val="none" w:sz="0" w:space="0" w:color="auto"/>
            <w:right w:val="none" w:sz="0" w:space="0" w:color="auto"/>
          </w:divBdr>
          <w:divsChild>
            <w:div w:id="376202286">
              <w:marLeft w:val="0"/>
              <w:marRight w:val="0"/>
              <w:marTop w:val="0"/>
              <w:marBottom w:val="0"/>
              <w:divBdr>
                <w:top w:val="none" w:sz="0" w:space="0" w:color="auto"/>
                <w:left w:val="none" w:sz="0" w:space="0" w:color="auto"/>
                <w:bottom w:val="none" w:sz="0" w:space="0" w:color="auto"/>
                <w:right w:val="none" w:sz="0" w:space="0" w:color="auto"/>
              </w:divBdr>
            </w:div>
          </w:divsChild>
        </w:div>
        <w:div w:id="1743218833">
          <w:marLeft w:val="0"/>
          <w:marRight w:val="0"/>
          <w:marTop w:val="0"/>
          <w:marBottom w:val="0"/>
          <w:divBdr>
            <w:top w:val="none" w:sz="0" w:space="0" w:color="auto"/>
            <w:left w:val="none" w:sz="0" w:space="0" w:color="auto"/>
            <w:bottom w:val="none" w:sz="0" w:space="0" w:color="auto"/>
            <w:right w:val="none" w:sz="0" w:space="0" w:color="auto"/>
          </w:divBdr>
          <w:divsChild>
            <w:div w:id="787167876">
              <w:marLeft w:val="0"/>
              <w:marRight w:val="0"/>
              <w:marTop w:val="0"/>
              <w:marBottom w:val="0"/>
              <w:divBdr>
                <w:top w:val="none" w:sz="0" w:space="0" w:color="auto"/>
                <w:left w:val="none" w:sz="0" w:space="0" w:color="auto"/>
                <w:bottom w:val="none" w:sz="0" w:space="0" w:color="auto"/>
                <w:right w:val="none" w:sz="0" w:space="0" w:color="auto"/>
              </w:divBdr>
            </w:div>
          </w:divsChild>
        </w:div>
        <w:div w:id="42782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2017-08-02T07:41:00Z</dcterms:created>
  <dcterms:modified xsi:type="dcterms:W3CDTF">2017-10-05T14:32:00Z</dcterms:modified>
</cp:coreProperties>
</file>